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D5051" w14:textId="277F42EE" w:rsidR="00D053E4" w:rsidRPr="00046449" w:rsidRDefault="004073E3">
      <w:pPr>
        <w:jc w:val="center"/>
        <w:rPr>
          <w:rFonts w:asciiTheme="majorHAnsi" w:hAnsiTheme="majorHAnsi" w:cstheme="majorHAnsi"/>
          <w:b/>
          <w:sz w:val="28"/>
          <w:szCs w:val="28"/>
        </w:rPr>
      </w:pPr>
      <w:r w:rsidRPr="00046449">
        <w:rPr>
          <w:rFonts w:asciiTheme="majorHAnsi" w:hAnsiTheme="majorHAnsi" w:cstheme="majorHAnsi"/>
          <w:b/>
          <w:sz w:val="28"/>
          <w:szCs w:val="28"/>
        </w:rPr>
        <w:t>RAMSBURY HORTICULTUR</w:t>
      </w:r>
      <w:r w:rsidR="00046449" w:rsidRPr="00046449">
        <w:rPr>
          <w:rFonts w:asciiTheme="majorHAnsi" w:hAnsiTheme="majorHAnsi" w:cstheme="majorHAnsi"/>
          <w:b/>
          <w:sz w:val="28"/>
          <w:szCs w:val="28"/>
        </w:rPr>
        <w:t>AL</w:t>
      </w:r>
      <w:r w:rsidRPr="00046449">
        <w:rPr>
          <w:rFonts w:asciiTheme="majorHAnsi" w:hAnsiTheme="majorHAnsi" w:cstheme="majorHAnsi"/>
          <w:b/>
          <w:sz w:val="28"/>
          <w:szCs w:val="28"/>
        </w:rPr>
        <w:t xml:space="preserve"> SOCIETY</w:t>
      </w:r>
    </w:p>
    <w:p w14:paraId="060F0879" w14:textId="77777777" w:rsidR="00D053E4" w:rsidRPr="00046449" w:rsidRDefault="00D053E4">
      <w:pPr>
        <w:jc w:val="center"/>
        <w:rPr>
          <w:rFonts w:asciiTheme="majorHAnsi" w:hAnsiTheme="majorHAnsi" w:cstheme="majorHAnsi"/>
          <w:sz w:val="28"/>
          <w:szCs w:val="28"/>
        </w:rPr>
      </w:pPr>
    </w:p>
    <w:p w14:paraId="09C4C3A8" w14:textId="77777777" w:rsidR="00D053E4" w:rsidRPr="00046449" w:rsidRDefault="003D7C0F">
      <w:pPr>
        <w:jc w:val="center"/>
        <w:rPr>
          <w:rFonts w:asciiTheme="majorHAnsi" w:hAnsiTheme="majorHAnsi" w:cstheme="majorHAnsi"/>
          <w:b/>
          <w:bCs/>
          <w:sz w:val="32"/>
          <w:szCs w:val="32"/>
        </w:rPr>
      </w:pPr>
      <w:r w:rsidRPr="00046449">
        <w:rPr>
          <w:rFonts w:asciiTheme="majorHAnsi" w:hAnsiTheme="majorHAnsi" w:cstheme="majorHAnsi"/>
          <w:b/>
          <w:bCs/>
          <w:sz w:val="32"/>
          <w:szCs w:val="32"/>
        </w:rPr>
        <w:t>Safeguarding Policy</w:t>
      </w:r>
    </w:p>
    <w:p w14:paraId="5C92B243" w14:textId="1D8EBC7C" w:rsidR="00D053E4" w:rsidRDefault="00D053E4">
      <w:pPr>
        <w:jc w:val="center"/>
        <w:rPr>
          <w:rFonts w:hint="eastAsia"/>
          <w:b/>
          <w:bCs/>
          <w:sz w:val="28"/>
          <w:szCs w:val="28"/>
        </w:rPr>
      </w:pPr>
    </w:p>
    <w:p w14:paraId="07E19A25" w14:textId="74E340A6" w:rsidR="00046449" w:rsidRDefault="00046449">
      <w:pPr>
        <w:jc w:val="center"/>
        <w:rPr>
          <w:rFonts w:hint="eastAsia"/>
          <w:b/>
          <w:bCs/>
          <w:sz w:val="28"/>
          <w:szCs w:val="28"/>
        </w:rPr>
      </w:pPr>
    </w:p>
    <w:p w14:paraId="4D341DE2" w14:textId="77777777" w:rsidR="00046449" w:rsidRDefault="00046449">
      <w:pPr>
        <w:jc w:val="center"/>
        <w:rPr>
          <w:rFonts w:hint="eastAsia"/>
          <w:b/>
          <w:bCs/>
          <w:sz w:val="28"/>
          <w:szCs w:val="28"/>
        </w:rPr>
      </w:pPr>
    </w:p>
    <w:p w14:paraId="02CD90F5" w14:textId="77777777" w:rsidR="00D053E4" w:rsidRDefault="00D053E4">
      <w:pPr>
        <w:rPr>
          <w:rFonts w:hint="eastAsia"/>
          <w:b/>
          <w:bCs/>
          <w:sz w:val="28"/>
          <w:szCs w:val="28"/>
        </w:rPr>
      </w:pPr>
    </w:p>
    <w:p w14:paraId="233EA79A" w14:textId="77777777" w:rsidR="00D053E4" w:rsidRPr="00046449" w:rsidRDefault="003D7C0F" w:rsidP="00C02BFA">
      <w:pPr>
        <w:pStyle w:val="ListParagraph"/>
        <w:numPr>
          <w:ilvl w:val="0"/>
          <w:numId w:val="7"/>
        </w:numPr>
        <w:rPr>
          <w:rFonts w:asciiTheme="majorHAnsi" w:hAnsiTheme="majorHAnsi" w:cstheme="majorHAnsi"/>
          <w:b/>
          <w:bCs/>
          <w:szCs w:val="24"/>
        </w:rPr>
      </w:pPr>
      <w:r w:rsidRPr="00046449">
        <w:rPr>
          <w:rFonts w:asciiTheme="majorHAnsi" w:hAnsiTheme="majorHAnsi" w:cstheme="majorHAnsi"/>
          <w:b/>
          <w:bCs/>
          <w:szCs w:val="24"/>
        </w:rPr>
        <w:t>Purpose:</w:t>
      </w:r>
    </w:p>
    <w:p w14:paraId="35B072F3" w14:textId="77777777" w:rsidR="00C02BFA" w:rsidRPr="00046449" w:rsidRDefault="00C02BFA" w:rsidP="00C02BFA">
      <w:pPr>
        <w:pStyle w:val="ListParagraph"/>
        <w:rPr>
          <w:rFonts w:asciiTheme="majorHAnsi" w:hAnsiTheme="majorHAnsi" w:cstheme="majorHAnsi"/>
          <w:b/>
          <w:bCs/>
          <w:szCs w:val="24"/>
        </w:rPr>
      </w:pPr>
    </w:p>
    <w:p w14:paraId="4D36A101" w14:textId="77777777" w:rsidR="00D053E4" w:rsidRPr="00046449" w:rsidRDefault="003D7C0F">
      <w:pPr>
        <w:rPr>
          <w:rFonts w:asciiTheme="majorHAnsi" w:hAnsiTheme="majorHAnsi" w:cstheme="majorHAnsi"/>
          <w:b/>
          <w:bCs/>
        </w:rPr>
      </w:pPr>
      <w:r w:rsidRPr="00046449">
        <w:rPr>
          <w:rFonts w:asciiTheme="majorHAnsi" w:hAnsiTheme="majorHAnsi" w:cstheme="majorHAnsi"/>
          <w:b/>
          <w:bCs/>
        </w:rPr>
        <w:t>Safeguarding and promoting the welfare of children and adults at risk from abuse or neglect.</w:t>
      </w:r>
    </w:p>
    <w:p w14:paraId="43CB7D34" w14:textId="77777777" w:rsidR="00D053E4" w:rsidRPr="00046449" w:rsidRDefault="00D053E4">
      <w:pPr>
        <w:rPr>
          <w:rFonts w:asciiTheme="majorHAnsi" w:hAnsiTheme="majorHAnsi" w:cstheme="majorHAnsi"/>
          <w:b/>
          <w:bCs/>
        </w:rPr>
      </w:pPr>
    </w:p>
    <w:p w14:paraId="708F058F" w14:textId="6C3467AD" w:rsidR="00D053E4" w:rsidRPr="00046449" w:rsidRDefault="003D7C0F">
      <w:pPr>
        <w:rPr>
          <w:rFonts w:asciiTheme="majorHAnsi" w:hAnsiTheme="majorHAnsi" w:cstheme="majorHAnsi"/>
          <w:b/>
          <w:bCs/>
        </w:rPr>
      </w:pPr>
      <w:r w:rsidRPr="00046449">
        <w:rPr>
          <w:rFonts w:asciiTheme="majorHAnsi" w:hAnsiTheme="majorHAnsi" w:cstheme="majorHAnsi"/>
          <w:b/>
          <w:bCs/>
        </w:rPr>
        <w:t>This policy de</w:t>
      </w:r>
      <w:r w:rsidR="004073E3" w:rsidRPr="00046449">
        <w:rPr>
          <w:rFonts w:asciiTheme="majorHAnsi" w:hAnsiTheme="majorHAnsi" w:cstheme="majorHAnsi"/>
          <w:b/>
          <w:bCs/>
        </w:rPr>
        <w:t xml:space="preserve">fines how </w:t>
      </w:r>
      <w:r w:rsidR="00C02BFA" w:rsidRPr="00046449">
        <w:rPr>
          <w:rFonts w:asciiTheme="majorHAnsi" w:hAnsiTheme="majorHAnsi" w:cstheme="majorHAnsi"/>
          <w:b/>
          <w:bCs/>
        </w:rPr>
        <w:t xml:space="preserve">the </w:t>
      </w:r>
      <w:r w:rsidR="004073E3" w:rsidRPr="00046449">
        <w:rPr>
          <w:rFonts w:asciiTheme="majorHAnsi" w:hAnsiTheme="majorHAnsi" w:cstheme="majorHAnsi"/>
          <w:b/>
          <w:bCs/>
        </w:rPr>
        <w:t>Ramsbury Horticultur</w:t>
      </w:r>
      <w:r w:rsidR="00046449" w:rsidRPr="00046449">
        <w:rPr>
          <w:rFonts w:asciiTheme="majorHAnsi" w:hAnsiTheme="majorHAnsi" w:cstheme="majorHAnsi"/>
          <w:b/>
          <w:bCs/>
        </w:rPr>
        <w:t>al</w:t>
      </w:r>
      <w:r w:rsidR="004073E3" w:rsidRPr="00046449">
        <w:rPr>
          <w:rFonts w:asciiTheme="majorHAnsi" w:hAnsiTheme="majorHAnsi" w:cstheme="majorHAnsi"/>
          <w:b/>
          <w:bCs/>
        </w:rPr>
        <w:t xml:space="preserve"> Society, (RHS),</w:t>
      </w:r>
      <w:r w:rsidRPr="00046449">
        <w:rPr>
          <w:rFonts w:asciiTheme="majorHAnsi" w:hAnsiTheme="majorHAnsi" w:cstheme="majorHAnsi"/>
          <w:b/>
          <w:bCs/>
        </w:rPr>
        <w:t xml:space="preserve"> operates to safeguard children, young people and adults at risk of abuse or neglect.</w:t>
      </w:r>
    </w:p>
    <w:p w14:paraId="39D53EB4" w14:textId="77777777" w:rsidR="00D053E4" w:rsidRPr="00046449" w:rsidRDefault="00D053E4">
      <w:pPr>
        <w:rPr>
          <w:rFonts w:asciiTheme="majorHAnsi" w:hAnsiTheme="majorHAnsi" w:cstheme="majorHAnsi"/>
          <w:b/>
          <w:bCs/>
        </w:rPr>
      </w:pPr>
    </w:p>
    <w:p w14:paraId="44D34DB1" w14:textId="77777777" w:rsidR="00D053E4" w:rsidRPr="00046449" w:rsidRDefault="003D7C0F">
      <w:pPr>
        <w:rPr>
          <w:rFonts w:asciiTheme="majorHAnsi" w:hAnsiTheme="majorHAnsi" w:cstheme="majorHAnsi"/>
          <w:b/>
          <w:bCs/>
        </w:rPr>
      </w:pPr>
      <w:r w:rsidRPr="00046449">
        <w:rPr>
          <w:rFonts w:asciiTheme="majorHAnsi" w:hAnsiTheme="majorHAnsi" w:cstheme="majorHAnsi"/>
          <w:b/>
          <w:bCs/>
        </w:rPr>
        <w:t>We have a duty of care and are committed to the protection and safety of everyo</w:t>
      </w:r>
      <w:r w:rsidR="004073E3" w:rsidRPr="00046449">
        <w:rPr>
          <w:rFonts w:asciiTheme="majorHAnsi" w:hAnsiTheme="majorHAnsi" w:cstheme="majorHAnsi"/>
          <w:b/>
          <w:bCs/>
        </w:rPr>
        <w:t xml:space="preserve">ne who is involved in RHS activities </w:t>
      </w:r>
      <w:r w:rsidRPr="00046449">
        <w:rPr>
          <w:rFonts w:asciiTheme="majorHAnsi" w:hAnsiTheme="majorHAnsi" w:cstheme="majorHAnsi"/>
          <w:b/>
          <w:bCs/>
        </w:rPr>
        <w:t>including children, young people and adults at ris</w:t>
      </w:r>
      <w:r w:rsidR="00E37A3B" w:rsidRPr="00046449">
        <w:rPr>
          <w:rFonts w:asciiTheme="majorHAnsi" w:hAnsiTheme="majorHAnsi" w:cstheme="majorHAnsi"/>
          <w:b/>
          <w:bCs/>
        </w:rPr>
        <w:t>k</w:t>
      </w:r>
      <w:r w:rsidRPr="00046449">
        <w:rPr>
          <w:rFonts w:asciiTheme="majorHAnsi" w:hAnsiTheme="majorHAnsi" w:cstheme="majorHAnsi"/>
          <w:b/>
          <w:bCs/>
        </w:rPr>
        <w:t>. We also have a duty to saf</w:t>
      </w:r>
      <w:r w:rsidR="00C02BFA" w:rsidRPr="00046449">
        <w:rPr>
          <w:rFonts w:asciiTheme="majorHAnsi" w:hAnsiTheme="majorHAnsi" w:cstheme="majorHAnsi"/>
          <w:b/>
          <w:bCs/>
        </w:rPr>
        <w:t>eguard and support our volunteers and helpers</w:t>
      </w:r>
      <w:r w:rsidRPr="00046449">
        <w:rPr>
          <w:rFonts w:asciiTheme="majorHAnsi" w:hAnsiTheme="majorHAnsi" w:cstheme="majorHAnsi"/>
          <w:b/>
          <w:bCs/>
        </w:rPr>
        <w:t>.</w:t>
      </w:r>
    </w:p>
    <w:p w14:paraId="79585205" w14:textId="636B516C" w:rsidR="00D053E4" w:rsidRDefault="00D053E4">
      <w:pPr>
        <w:jc w:val="center"/>
        <w:rPr>
          <w:rFonts w:asciiTheme="majorHAnsi" w:hAnsiTheme="majorHAnsi" w:cstheme="majorHAnsi"/>
          <w:b/>
          <w:bCs/>
        </w:rPr>
      </w:pPr>
    </w:p>
    <w:p w14:paraId="271F92C6" w14:textId="014E770C" w:rsidR="00046449" w:rsidRDefault="00046449">
      <w:pPr>
        <w:jc w:val="center"/>
        <w:rPr>
          <w:rFonts w:asciiTheme="majorHAnsi" w:hAnsiTheme="majorHAnsi" w:cstheme="majorHAnsi"/>
          <w:b/>
          <w:bCs/>
        </w:rPr>
      </w:pPr>
    </w:p>
    <w:p w14:paraId="3A39B4EB" w14:textId="77777777" w:rsidR="00046449" w:rsidRPr="00046449" w:rsidRDefault="00046449">
      <w:pPr>
        <w:jc w:val="center"/>
        <w:rPr>
          <w:rFonts w:asciiTheme="majorHAnsi" w:hAnsiTheme="majorHAnsi" w:cstheme="majorHAnsi"/>
          <w:b/>
          <w:bCs/>
        </w:rPr>
      </w:pPr>
    </w:p>
    <w:p w14:paraId="4C4F7809" w14:textId="77777777" w:rsidR="00D053E4" w:rsidRPr="00046449" w:rsidRDefault="00E37A3B">
      <w:pPr>
        <w:rPr>
          <w:rFonts w:asciiTheme="majorHAnsi" w:hAnsiTheme="majorHAnsi" w:cstheme="majorHAnsi"/>
          <w:b/>
          <w:bCs/>
        </w:rPr>
      </w:pPr>
      <w:r w:rsidRPr="00046449">
        <w:rPr>
          <w:rFonts w:asciiTheme="majorHAnsi" w:hAnsiTheme="majorHAnsi" w:cstheme="majorHAnsi"/>
          <w:b/>
          <w:bCs/>
        </w:rPr>
        <w:t xml:space="preserve">    </w:t>
      </w:r>
      <w:r w:rsidR="003D7C0F" w:rsidRPr="00046449">
        <w:rPr>
          <w:rFonts w:asciiTheme="majorHAnsi" w:hAnsiTheme="majorHAnsi" w:cstheme="majorHAnsi"/>
          <w:b/>
          <w:bCs/>
        </w:rPr>
        <w:t>2. Definitions of Safeguarding</w:t>
      </w:r>
    </w:p>
    <w:p w14:paraId="1FBCD29B" w14:textId="77777777" w:rsidR="00D053E4" w:rsidRPr="00046449" w:rsidRDefault="00D053E4">
      <w:pPr>
        <w:rPr>
          <w:rFonts w:asciiTheme="majorHAnsi" w:hAnsiTheme="majorHAnsi" w:cstheme="majorHAnsi"/>
          <w:b/>
          <w:bCs/>
        </w:rPr>
      </w:pPr>
    </w:p>
    <w:p w14:paraId="29E835EA" w14:textId="77777777" w:rsidR="00D053E4" w:rsidRPr="00046449" w:rsidRDefault="003D7C0F">
      <w:pPr>
        <w:rPr>
          <w:rFonts w:asciiTheme="majorHAnsi" w:hAnsiTheme="majorHAnsi" w:cstheme="majorHAnsi"/>
          <w:b/>
          <w:bCs/>
        </w:rPr>
      </w:pPr>
      <w:r w:rsidRPr="00046449">
        <w:rPr>
          <w:rFonts w:asciiTheme="majorHAnsi" w:hAnsiTheme="majorHAnsi" w:cstheme="majorHAnsi"/>
          <w:b/>
          <w:bCs/>
          <w:u w:val="single"/>
        </w:rPr>
        <w:t>Children and young people are defined as those persons aged under 18 years old.</w:t>
      </w:r>
      <w:r w:rsidRPr="00046449">
        <w:rPr>
          <w:rFonts w:asciiTheme="majorHAnsi" w:hAnsiTheme="majorHAnsi" w:cstheme="majorHAnsi"/>
          <w:b/>
          <w:bCs/>
        </w:rPr>
        <w:t xml:space="preserve"> (Children Act 1989 and 2004)</w:t>
      </w:r>
    </w:p>
    <w:p w14:paraId="4C690EED" w14:textId="77777777" w:rsidR="00D053E4" w:rsidRPr="00046449" w:rsidRDefault="003D7C0F">
      <w:pPr>
        <w:rPr>
          <w:rFonts w:asciiTheme="majorHAnsi" w:hAnsiTheme="majorHAnsi" w:cstheme="majorHAnsi"/>
          <w:b/>
          <w:bCs/>
        </w:rPr>
      </w:pPr>
      <w:r w:rsidRPr="00046449">
        <w:rPr>
          <w:rFonts w:asciiTheme="majorHAnsi" w:hAnsiTheme="majorHAnsi" w:cstheme="majorHAnsi"/>
          <w:b/>
          <w:bCs/>
          <w:u w:val="single"/>
        </w:rPr>
        <w:t>Safeguarding and promoting the welfare of children is defined as:</w:t>
      </w:r>
      <w:r w:rsidRPr="00046449">
        <w:rPr>
          <w:rFonts w:asciiTheme="majorHAnsi" w:hAnsiTheme="majorHAnsi" w:cstheme="majorHAnsi"/>
          <w:b/>
          <w:bCs/>
        </w:rPr>
        <w:t xml:space="preserve"> </w:t>
      </w:r>
    </w:p>
    <w:p w14:paraId="756E676C" w14:textId="77777777" w:rsidR="00D053E4" w:rsidRPr="00046449" w:rsidRDefault="003D7C0F">
      <w:pPr>
        <w:numPr>
          <w:ilvl w:val="0"/>
          <w:numId w:val="1"/>
        </w:numPr>
        <w:rPr>
          <w:rFonts w:asciiTheme="majorHAnsi" w:hAnsiTheme="majorHAnsi" w:cstheme="majorHAnsi"/>
          <w:b/>
          <w:bCs/>
        </w:rPr>
      </w:pPr>
      <w:r w:rsidRPr="00046449">
        <w:rPr>
          <w:rFonts w:asciiTheme="majorHAnsi" w:hAnsiTheme="majorHAnsi" w:cstheme="majorHAnsi"/>
          <w:b/>
          <w:bCs/>
        </w:rPr>
        <w:t>protecting children from maltreatment</w:t>
      </w:r>
    </w:p>
    <w:p w14:paraId="27828575" w14:textId="77777777" w:rsidR="00D053E4" w:rsidRPr="00046449" w:rsidRDefault="003D7C0F">
      <w:pPr>
        <w:numPr>
          <w:ilvl w:val="0"/>
          <w:numId w:val="1"/>
        </w:numPr>
        <w:rPr>
          <w:rFonts w:asciiTheme="majorHAnsi" w:hAnsiTheme="majorHAnsi" w:cstheme="majorHAnsi"/>
          <w:b/>
          <w:bCs/>
        </w:rPr>
      </w:pPr>
      <w:r w:rsidRPr="00046449">
        <w:rPr>
          <w:rFonts w:asciiTheme="majorHAnsi" w:hAnsiTheme="majorHAnsi" w:cstheme="majorHAnsi"/>
          <w:b/>
          <w:bCs/>
        </w:rPr>
        <w:t>preventing impairment of children’s health and development</w:t>
      </w:r>
    </w:p>
    <w:p w14:paraId="5546B0A5" w14:textId="77777777" w:rsidR="00D053E4" w:rsidRPr="00046449" w:rsidRDefault="003D7C0F">
      <w:pPr>
        <w:numPr>
          <w:ilvl w:val="0"/>
          <w:numId w:val="1"/>
        </w:numPr>
        <w:rPr>
          <w:rFonts w:asciiTheme="majorHAnsi" w:hAnsiTheme="majorHAnsi" w:cstheme="majorHAnsi"/>
          <w:b/>
          <w:bCs/>
        </w:rPr>
      </w:pPr>
      <w:r w:rsidRPr="00046449">
        <w:rPr>
          <w:rFonts w:asciiTheme="majorHAnsi" w:hAnsiTheme="majorHAnsi" w:cstheme="majorHAnsi"/>
          <w:b/>
          <w:bCs/>
        </w:rPr>
        <w:t>ensuring that children grow up in circumstances consistent with the provision of safe and effective care</w:t>
      </w:r>
    </w:p>
    <w:p w14:paraId="13F38D4D" w14:textId="77777777" w:rsidR="00D053E4" w:rsidRPr="00046449" w:rsidRDefault="003D7C0F">
      <w:pPr>
        <w:numPr>
          <w:ilvl w:val="0"/>
          <w:numId w:val="1"/>
        </w:numPr>
        <w:rPr>
          <w:rFonts w:asciiTheme="majorHAnsi" w:hAnsiTheme="majorHAnsi" w:cstheme="majorHAnsi"/>
          <w:b/>
          <w:bCs/>
        </w:rPr>
      </w:pPr>
      <w:r w:rsidRPr="00046449">
        <w:rPr>
          <w:rFonts w:asciiTheme="majorHAnsi" w:hAnsiTheme="majorHAnsi" w:cstheme="majorHAnsi"/>
          <w:b/>
          <w:bCs/>
        </w:rPr>
        <w:t>taking action to enable all children to have the best outcomes</w:t>
      </w:r>
    </w:p>
    <w:p w14:paraId="018070E8" w14:textId="77777777" w:rsidR="00D053E4" w:rsidRPr="00046449" w:rsidRDefault="00D053E4">
      <w:pPr>
        <w:rPr>
          <w:rFonts w:asciiTheme="majorHAnsi" w:hAnsiTheme="majorHAnsi" w:cstheme="majorHAnsi"/>
          <w:b/>
          <w:bCs/>
        </w:rPr>
      </w:pPr>
    </w:p>
    <w:p w14:paraId="37783505" w14:textId="77777777" w:rsidR="00D053E4" w:rsidRPr="00046449" w:rsidRDefault="003D7C0F">
      <w:pPr>
        <w:rPr>
          <w:rFonts w:asciiTheme="majorHAnsi" w:hAnsiTheme="majorHAnsi" w:cstheme="majorHAnsi"/>
          <w:b/>
          <w:bCs/>
          <w:u w:val="single"/>
        </w:rPr>
      </w:pPr>
      <w:r w:rsidRPr="00046449">
        <w:rPr>
          <w:rFonts w:asciiTheme="majorHAnsi" w:hAnsiTheme="majorHAnsi" w:cstheme="majorHAnsi"/>
          <w:b/>
          <w:bCs/>
          <w:u w:val="single"/>
        </w:rPr>
        <w:t>Adults at risk of abuse or neglect</w:t>
      </w:r>
    </w:p>
    <w:p w14:paraId="1996D843" w14:textId="77777777" w:rsidR="00D053E4" w:rsidRPr="00046449" w:rsidRDefault="003D7C0F">
      <w:pPr>
        <w:rPr>
          <w:rFonts w:asciiTheme="majorHAnsi" w:hAnsiTheme="majorHAnsi" w:cstheme="majorHAnsi"/>
          <w:b/>
          <w:bCs/>
          <w:u w:val="single"/>
        </w:rPr>
      </w:pPr>
      <w:r w:rsidRPr="00046449">
        <w:rPr>
          <w:rFonts w:asciiTheme="majorHAnsi" w:hAnsiTheme="majorHAnsi" w:cstheme="majorHAnsi"/>
          <w:b/>
          <w:bCs/>
          <w:u w:val="single"/>
        </w:rPr>
        <w:t>For the purposes of this policy, adult at risk refers to someone over 18 years old who, according to paragraph 14.2 of the Care Act 2015:</w:t>
      </w:r>
    </w:p>
    <w:p w14:paraId="4AF3404E" w14:textId="77777777" w:rsidR="00D053E4" w:rsidRPr="00046449" w:rsidRDefault="003D7C0F">
      <w:pPr>
        <w:numPr>
          <w:ilvl w:val="0"/>
          <w:numId w:val="2"/>
        </w:numPr>
        <w:rPr>
          <w:rFonts w:asciiTheme="majorHAnsi" w:hAnsiTheme="majorHAnsi" w:cstheme="majorHAnsi"/>
          <w:b/>
          <w:bCs/>
        </w:rPr>
      </w:pPr>
      <w:r w:rsidRPr="00046449">
        <w:rPr>
          <w:rFonts w:asciiTheme="majorHAnsi" w:hAnsiTheme="majorHAnsi" w:cstheme="majorHAnsi"/>
          <w:b/>
          <w:bCs/>
        </w:rPr>
        <w:t>has care and support needs</w:t>
      </w:r>
    </w:p>
    <w:p w14:paraId="70F6D27D" w14:textId="77777777" w:rsidR="00D053E4" w:rsidRPr="00046449" w:rsidRDefault="003D7C0F">
      <w:pPr>
        <w:numPr>
          <w:ilvl w:val="0"/>
          <w:numId w:val="2"/>
        </w:numPr>
        <w:rPr>
          <w:rFonts w:asciiTheme="majorHAnsi" w:hAnsiTheme="majorHAnsi" w:cstheme="majorHAnsi"/>
          <w:b/>
          <w:bCs/>
        </w:rPr>
      </w:pPr>
      <w:r w:rsidRPr="00046449">
        <w:rPr>
          <w:rFonts w:asciiTheme="majorHAnsi" w:hAnsiTheme="majorHAnsi" w:cstheme="majorHAnsi"/>
          <w:b/>
          <w:bCs/>
        </w:rPr>
        <w:t>is experiencing, or is at risk of, abuse or neglect</w:t>
      </w:r>
    </w:p>
    <w:p w14:paraId="47F603AA" w14:textId="77777777" w:rsidR="00D053E4" w:rsidRPr="00046449" w:rsidRDefault="003D7C0F">
      <w:pPr>
        <w:numPr>
          <w:ilvl w:val="0"/>
          <w:numId w:val="2"/>
        </w:numPr>
        <w:rPr>
          <w:rFonts w:asciiTheme="majorHAnsi" w:hAnsiTheme="majorHAnsi" w:cstheme="majorHAnsi"/>
          <w:b/>
          <w:bCs/>
        </w:rPr>
      </w:pPr>
      <w:r w:rsidRPr="00046449">
        <w:rPr>
          <w:rFonts w:asciiTheme="majorHAnsi" w:hAnsiTheme="majorHAnsi" w:cstheme="majorHAnsi"/>
          <w:b/>
          <w:bCs/>
        </w:rPr>
        <w:t>as a result of their care and support is unable to protect himself or herself against the abuse or neglect or the risk of it.</w:t>
      </w:r>
    </w:p>
    <w:p w14:paraId="43F76D25" w14:textId="77777777" w:rsidR="00D053E4" w:rsidRPr="00046449" w:rsidRDefault="003D7C0F">
      <w:pPr>
        <w:rPr>
          <w:rFonts w:asciiTheme="majorHAnsi" w:hAnsiTheme="majorHAnsi" w:cstheme="majorHAnsi"/>
          <w:b/>
          <w:bCs/>
        </w:rPr>
      </w:pPr>
      <w:r w:rsidRPr="00046449">
        <w:rPr>
          <w:rFonts w:asciiTheme="majorHAnsi" w:hAnsiTheme="majorHAnsi" w:cstheme="majorHAnsi"/>
          <w:b/>
          <w:bCs/>
        </w:rPr>
        <w:t xml:space="preserve">If someone has care and support needs but is not currently receiving care or support from a health or care service, they may still be an adult at risk. </w:t>
      </w:r>
    </w:p>
    <w:p w14:paraId="0622FCDC" w14:textId="77777777" w:rsidR="00D053E4" w:rsidRPr="00046449" w:rsidRDefault="00D053E4">
      <w:pPr>
        <w:rPr>
          <w:rFonts w:asciiTheme="majorHAnsi" w:hAnsiTheme="majorHAnsi" w:cstheme="majorHAnsi"/>
        </w:rPr>
      </w:pPr>
    </w:p>
    <w:p w14:paraId="074B444A" w14:textId="77777777" w:rsidR="00D053E4" w:rsidRPr="00046449" w:rsidRDefault="00D053E4">
      <w:pPr>
        <w:ind w:left="720"/>
        <w:rPr>
          <w:rFonts w:asciiTheme="majorHAnsi" w:hAnsiTheme="majorHAnsi" w:cstheme="majorHAnsi"/>
          <w:b/>
          <w:bCs/>
        </w:rPr>
      </w:pPr>
    </w:p>
    <w:p w14:paraId="6D877F7B" w14:textId="77777777" w:rsidR="00D053E4" w:rsidRPr="00046449" w:rsidRDefault="00D053E4">
      <w:pPr>
        <w:ind w:left="720"/>
        <w:rPr>
          <w:rFonts w:asciiTheme="majorHAnsi" w:hAnsiTheme="majorHAnsi" w:cstheme="majorHAnsi"/>
          <w:b/>
          <w:bCs/>
        </w:rPr>
      </w:pPr>
    </w:p>
    <w:p w14:paraId="02327F28" w14:textId="77777777" w:rsidR="004073E3" w:rsidRPr="00046449" w:rsidRDefault="004073E3">
      <w:pPr>
        <w:ind w:left="720"/>
        <w:rPr>
          <w:rFonts w:asciiTheme="majorHAnsi" w:hAnsiTheme="majorHAnsi" w:cstheme="majorHAnsi"/>
          <w:b/>
          <w:bCs/>
        </w:rPr>
      </w:pPr>
    </w:p>
    <w:p w14:paraId="6644E38B" w14:textId="62D004F5" w:rsidR="00D053E4" w:rsidRDefault="00D053E4">
      <w:pPr>
        <w:ind w:left="720"/>
        <w:rPr>
          <w:rFonts w:asciiTheme="majorHAnsi" w:hAnsiTheme="majorHAnsi" w:cstheme="majorHAnsi"/>
          <w:b/>
          <w:bCs/>
        </w:rPr>
      </w:pPr>
    </w:p>
    <w:p w14:paraId="615B085D" w14:textId="7C5CBE0F" w:rsidR="00046449" w:rsidRDefault="00046449">
      <w:pPr>
        <w:ind w:left="720"/>
        <w:rPr>
          <w:rFonts w:asciiTheme="majorHAnsi" w:hAnsiTheme="majorHAnsi" w:cstheme="majorHAnsi"/>
          <w:b/>
          <w:bCs/>
        </w:rPr>
      </w:pPr>
    </w:p>
    <w:p w14:paraId="7BDA264F" w14:textId="0DDC07AE" w:rsidR="00D053E4" w:rsidRDefault="00D053E4">
      <w:pPr>
        <w:ind w:left="720"/>
        <w:rPr>
          <w:rFonts w:asciiTheme="majorHAnsi" w:hAnsiTheme="majorHAnsi" w:cstheme="majorHAnsi"/>
          <w:b/>
          <w:bCs/>
        </w:rPr>
      </w:pPr>
    </w:p>
    <w:p w14:paraId="4D1F519C" w14:textId="458ABEBD" w:rsidR="00046449" w:rsidRDefault="00046449">
      <w:pPr>
        <w:ind w:left="720"/>
        <w:rPr>
          <w:rFonts w:asciiTheme="majorHAnsi" w:hAnsiTheme="majorHAnsi" w:cstheme="majorHAnsi"/>
          <w:b/>
          <w:bCs/>
        </w:rPr>
      </w:pPr>
    </w:p>
    <w:p w14:paraId="76C4362B" w14:textId="605F03D5" w:rsidR="00046449" w:rsidRDefault="00046449">
      <w:pPr>
        <w:ind w:left="720"/>
        <w:rPr>
          <w:rFonts w:asciiTheme="majorHAnsi" w:hAnsiTheme="majorHAnsi" w:cstheme="majorHAnsi"/>
          <w:b/>
          <w:bCs/>
        </w:rPr>
      </w:pPr>
    </w:p>
    <w:p w14:paraId="3822F818" w14:textId="77777777" w:rsidR="00046449" w:rsidRDefault="00046449">
      <w:pPr>
        <w:ind w:left="720"/>
        <w:rPr>
          <w:rFonts w:asciiTheme="majorHAnsi" w:hAnsiTheme="majorHAnsi" w:cstheme="majorHAnsi"/>
          <w:b/>
          <w:bCs/>
        </w:rPr>
      </w:pPr>
    </w:p>
    <w:p w14:paraId="38079B00" w14:textId="77777777" w:rsidR="00046449" w:rsidRPr="00046449" w:rsidRDefault="00046449">
      <w:pPr>
        <w:ind w:left="720"/>
        <w:rPr>
          <w:rFonts w:asciiTheme="majorHAnsi" w:hAnsiTheme="majorHAnsi" w:cstheme="majorHAnsi"/>
          <w:b/>
          <w:bCs/>
        </w:rPr>
      </w:pPr>
    </w:p>
    <w:p w14:paraId="7AFC9B3C" w14:textId="77777777" w:rsidR="00D053E4" w:rsidRPr="00046449" w:rsidRDefault="003D7C0F">
      <w:pPr>
        <w:ind w:left="720"/>
        <w:rPr>
          <w:rFonts w:asciiTheme="majorHAnsi" w:hAnsiTheme="majorHAnsi" w:cstheme="majorHAnsi"/>
          <w:b/>
          <w:bCs/>
        </w:rPr>
      </w:pPr>
      <w:r w:rsidRPr="00046449">
        <w:rPr>
          <w:rFonts w:asciiTheme="majorHAnsi" w:hAnsiTheme="majorHAnsi" w:cstheme="majorHAnsi"/>
          <w:b/>
          <w:bCs/>
        </w:rPr>
        <w:lastRenderedPageBreak/>
        <w:t>Statement of Intent</w:t>
      </w:r>
    </w:p>
    <w:p w14:paraId="47DC346C" w14:textId="77777777" w:rsidR="00C02BFA" w:rsidRPr="00046449" w:rsidRDefault="00C02BFA">
      <w:pPr>
        <w:ind w:left="720"/>
        <w:rPr>
          <w:rFonts w:asciiTheme="majorHAnsi" w:hAnsiTheme="majorHAnsi" w:cstheme="majorHAnsi"/>
          <w:b/>
          <w:bCs/>
        </w:rPr>
      </w:pPr>
    </w:p>
    <w:p w14:paraId="65D3F52A" w14:textId="77777777" w:rsidR="00D053E4" w:rsidRPr="00046449" w:rsidRDefault="003D7C0F">
      <w:pPr>
        <w:ind w:left="720"/>
        <w:rPr>
          <w:rFonts w:asciiTheme="majorHAnsi" w:hAnsiTheme="majorHAnsi" w:cstheme="majorHAnsi"/>
          <w:b/>
          <w:bCs/>
        </w:rPr>
      </w:pPr>
      <w:r w:rsidRPr="00046449">
        <w:rPr>
          <w:rFonts w:asciiTheme="majorHAnsi" w:hAnsiTheme="majorHAnsi" w:cstheme="majorHAnsi"/>
          <w:b/>
          <w:bCs/>
        </w:rPr>
        <w:t>In this policy we will use the term ‘Vulnerable users’ to encompass children and vulnerable adults.</w:t>
      </w:r>
    </w:p>
    <w:p w14:paraId="0F71359C" w14:textId="77777777" w:rsidR="00D053E4" w:rsidRPr="00046449" w:rsidRDefault="00D053E4">
      <w:pPr>
        <w:rPr>
          <w:rFonts w:asciiTheme="majorHAnsi" w:hAnsiTheme="majorHAnsi" w:cstheme="majorHAnsi"/>
          <w:b/>
          <w:bCs/>
        </w:rPr>
      </w:pPr>
    </w:p>
    <w:p w14:paraId="052263FD" w14:textId="47969774" w:rsidR="00D053E4" w:rsidRPr="00046449" w:rsidRDefault="00C02BFA">
      <w:pPr>
        <w:numPr>
          <w:ilvl w:val="0"/>
          <w:numId w:val="3"/>
        </w:numPr>
        <w:rPr>
          <w:rFonts w:asciiTheme="majorHAnsi" w:hAnsiTheme="majorHAnsi" w:cstheme="majorHAnsi"/>
        </w:rPr>
      </w:pPr>
      <w:r w:rsidRPr="00046449">
        <w:rPr>
          <w:rFonts w:asciiTheme="majorHAnsi" w:hAnsiTheme="majorHAnsi" w:cstheme="majorHAnsi"/>
        </w:rPr>
        <w:t xml:space="preserve">The </w:t>
      </w:r>
      <w:r w:rsidR="003D7C0F" w:rsidRPr="00046449">
        <w:rPr>
          <w:rFonts w:asciiTheme="majorHAnsi" w:hAnsiTheme="majorHAnsi" w:cstheme="majorHAnsi"/>
        </w:rPr>
        <w:t xml:space="preserve">Ramsbury </w:t>
      </w:r>
      <w:r w:rsidR="005F10D7" w:rsidRPr="00046449">
        <w:rPr>
          <w:rFonts w:asciiTheme="majorHAnsi" w:hAnsiTheme="majorHAnsi" w:cstheme="majorHAnsi"/>
        </w:rPr>
        <w:t>Horticultur</w:t>
      </w:r>
      <w:r w:rsidR="00046449" w:rsidRPr="00046449">
        <w:rPr>
          <w:rFonts w:asciiTheme="majorHAnsi" w:hAnsiTheme="majorHAnsi" w:cstheme="majorHAnsi"/>
        </w:rPr>
        <w:t xml:space="preserve">al </w:t>
      </w:r>
      <w:r w:rsidR="005F10D7" w:rsidRPr="00046449">
        <w:rPr>
          <w:rFonts w:asciiTheme="majorHAnsi" w:hAnsiTheme="majorHAnsi" w:cstheme="majorHAnsi"/>
        </w:rPr>
        <w:t>Society</w:t>
      </w:r>
      <w:r w:rsidR="0088620A" w:rsidRPr="00046449">
        <w:rPr>
          <w:rFonts w:asciiTheme="majorHAnsi" w:hAnsiTheme="majorHAnsi" w:cstheme="majorHAnsi"/>
        </w:rPr>
        <w:t xml:space="preserve"> V</w:t>
      </w:r>
      <w:r w:rsidR="003D7C0F" w:rsidRPr="00046449">
        <w:rPr>
          <w:rFonts w:asciiTheme="majorHAnsi" w:hAnsiTheme="majorHAnsi" w:cstheme="majorHAnsi"/>
        </w:rPr>
        <w:t>olunteers have a duty to safegu</w:t>
      </w:r>
      <w:r w:rsidR="005F10D7" w:rsidRPr="00046449">
        <w:rPr>
          <w:rFonts w:asciiTheme="majorHAnsi" w:hAnsiTheme="majorHAnsi" w:cstheme="majorHAnsi"/>
        </w:rPr>
        <w:t>ard vulnerable users</w:t>
      </w:r>
      <w:r w:rsidR="003D7C0F" w:rsidRPr="00046449">
        <w:rPr>
          <w:rFonts w:asciiTheme="majorHAnsi" w:hAnsiTheme="majorHAnsi" w:cstheme="majorHAnsi"/>
        </w:rPr>
        <w:t xml:space="preserve"> and those who may come into contact with vulnerable users</w:t>
      </w:r>
      <w:r w:rsidRPr="00046449">
        <w:rPr>
          <w:rFonts w:asciiTheme="majorHAnsi" w:hAnsiTheme="majorHAnsi" w:cstheme="majorHAnsi"/>
        </w:rPr>
        <w:t xml:space="preserve"> when involved in RHS activities</w:t>
      </w:r>
      <w:r w:rsidR="003D7C0F" w:rsidRPr="00046449">
        <w:rPr>
          <w:rFonts w:asciiTheme="majorHAnsi" w:hAnsiTheme="majorHAnsi" w:cstheme="majorHAnsi"/>
        </w:rPr>
        <w:t>.</w:t>
      </w:r>
    </w:p>
    <w:p w14:paraId="13628AE0" w14:textId="77777777" w:rsidR="00D053E4" w:rsidRPr="00046449" w:rsidRDefault="00D053E4">
      <w:pPr>
        <w:ind w:left="720"/>
        <w:rPr>
          <w:rFonts w:asciiTheme="majorHAnsi" w:hAnsiTheme="majorHAnsi" w:cstheme="majorHAnsi"/>
        </w:rPr>
      </w:pPr>
    </w:p>
    <w:p w14:paraId="46765C10" w14:textId="77777777" w:rsidR="00D053E4" w:rsidRPr="00046449" w:rsidRDefault="003D7C0F">
      <w:pPr>
        <w:numPr>
          <w:ilvl w:val="0"/>
          <w:numId w:val="3"/>
        </w:numPr>
        <w:rPr>
          <w:rFonts w:asciiTheme="majorHAnsi" w:hAnsiTheme="majorHAnsi" w:cstheme="majorHAnsi"/>
        </w:rPr>
      </w:pPr>
      <w:r w:rsidRPr="00046449">
        <w:rPr>
          <w:rFonts w:asciiTheme="majorHAnsi" w:hAnsiTheme="majorHAnsi" w:cstheme="majorHAnsi"/>
        </w:rPr>
        <w:t>They should respond to any concerns they may have regarding the physical, sexual, emotional or psychological safety of a vulnerable person or discriminatory or financial violation or exploitation of a vulnerable person.</w:t>
      </w:r>
    </w:p>
    <w:p w14:paraId="45B69D7D" w14:textId="77777777" w:rsidR="00D053E4" w:rsidRPr="00046449" w:rsidRDefault="00D053E4">
      <w:pPr>
        <w:ind w:left="720"/>
        <w:rPr>
          <w:rFonts w:asciiTheme="majorHAnsi" w:hAnsiTheme="majorHAnsi" w:cstheme="majorHAnsi"/>
        </w:rPr>
      </w:pPr>
    </w:p>
    <w:p w14:paraId="09C4AFC9" w14:textId="77777777" w:rsidR="00D053E4" w:rsidRPr="00046449" w:rsidRDefault="003D7C0F">
      <w:pPr>
        <w:numPr>
          <w:ilvl w:val="0"/>
          <w:numId w:val="3"/>
        </w:numPr>
        <w:rPr>
          <w:rFonts w:asciiTheme="majorHAnsi" w:hAnsiTheme="majorHAnsi" w:cstheme="majorHAnsi"/>
        </w:rPr>
      </w:pPr>
      <w:r w:rsidRPr="00046449">
        <w:rPr>
          <w:rFonts w:asciiTheme="majorHAnsi" w:hAnsiTheme="majorHAnsi" w:cstheme="majorHAnsi"/>
        </w:rPr>
        <w:t xml:space="preserve">This policy is in place to protect all vulnerable persons regardless of gender, age, ethnicity, disability, sexuality, religion </w:t>
      </w:r>
      <w:r w:rsidR="005F10D7" w:rsidRPr="00046449">
        <w:rPr>
          <w:rFonts w:asciiTheme="majorHAnsi" w:hAnsiTheme="majorHAnsi" w:cstheme="majorHAnsi"/>
        </w:rPr>
        <w:t xml:space="preserve">or faith. </w:t>
      </w:r>
      <w:r w:rsidRPr="00046449">
        <w:rPr>
          <w:rFonts w:asciiTheme="majorHAnsi" w:hAnsiTheme="majorHAnsi" w:cstheme="majorHAnsi"/>
        </w:rPr>
        <w:tab/>
      </w:r>
    </w:p>
    <w:p w14:paraId="599870A9" w14:textId="77777777" w:rsidR="00D053E4" w:rsidRPr="00046449" w:rsidRDefault="003D7C0F">
      <w:pPr>
        <w:ind w:left="720"/>
        <w:rPr>
          <w:rFonts w:asciiTheme="majorHAnsi" w:hAnsiTheme="majorHAnsi" w:cstheme="majorHAnsi"/>
        </w:rPr>
      </w:pPr>
      <w:r w:rsidRPr="00046449">
        <w:rPr>
          <w:rFonts w:asciiTheme="majorHAnsi" w:hAnsiTheme="majorHAnsi" w:cstheme="majorHAnsi"/>
        </w:rPr>
        <w:tab/>
      </w:r>
    </w:p>
    <w:p w14:paraId="4826D78A" w14:textId="77777777" w:rsidR="00D053E4" w:rsidRPr="00046449" w:rsidRDefault="003D7C0F">
      <w:pPr>
        <w:rPr>
          <w:rFonts w:asciiTheme="majorHAnsi" w:hAnsiTheme="majorHAnsi" w:cstheme="majorHAnsi"/>
        </w:rPr>
      </w:pPr>
      <w:r w:rsidRPr="00046449">
        <w:rPr>
          <w:rFonts w:asciiTheme="majorHAnsi" w:hAnsiTheme="majorHAnsi" w:cstheme="majorHAnsi"/>
        </w:rPr>
        <w:tab/>
      </w:r>
      <w:r w:rsidRPr="00046449">
        <w:rPr>
          <w:rFonts w:asciiTheme="majorHAnsi" w:hAnsiTheme="majorHAnsi" w:cstheme="majorHAnsi"/>
          <w:b/>
          <w:bCs/>
        </w:rPr>
        <w:t xml:space="preserve">Principles </w:t>
      </w:r>
    </w:p>
    <w:p w14:paraId="1527A24D" w14:textId="77777777" w:rsidR="00D053E4" w:rsidRPr="00046449" w:rsidRDefault="00D053E4">
      <w:pPr>
        <w:rPr>
          <w:rFonts w:asciiTheme="majorHAnsi" w:hAnsiTheme="majorHAnsi" w:cstheme="majorHAnsi"/>
          <w:b/>
          <w:bCs/>
        </w:rPr>
      </w:pPr>
    </w:p>
    <w:p w14:paraId="2C8A1D4B" w14:textId="77777777" w:rsidR="00D053E4" w:rsidRPr="00046449" w:rsidRDefault="00C02BFA">
      <w:pPr>
        <w:numPr>
          <w:ilvl w:val="0"/>
          <w:numId w:val="4"/>
        </w:numPr>
        <w:rPr>
          <w:rFonts w:asciiTheme="majorHAnsi" w:hAnsiTheme="majorHAnsi" w:cstheme="majorHAnsi"/>
        </w:rPr>
      </w:pPr>
      <w:r w:rsidRPr="00046449">
        <w:rPr>
          <w:rFonts w:asciiTheme="majorHAnsi" w:hAnsiTheme="majorHAnsi" w:cstheme="majorHAnsi"/>
        </w:rPr>
        <w:t>The welfare of a</w:t>
      </w:r>
      <w:r w:rsidR="003D7C0F" w:rsidRPr="00046449">
        <w:rPr>
          <w:rFonts w:asciiTheme="majorHAnsi" w:hAnsiTheme="majorHAnsi" w:cstheme="majorHAnsi"/>
        </w:rPr>
        <w:t xml:space="preserve"> child or vulnerable adult is paramount and is the responsibility of everyone. All children and vulnerable adults without exception, have the right to protection from abuse, whether physical, verbal sexual, bullying, exclusion or neglect. Bullying, shouting, physical violence, sexism and racism towards children will not be permitted or tolerated.</w:t>
      </w:r>
    </w:p>
    <w:p w14:paraId="49929E5D" w14:textId="77777777" w:rsidR="00D053E4" w:rsidRPr="00046449" w:rsidRDefault="00D053E4">
      <w:pPr>
        <w:rPr>
          <w:rFonts w:asciiTheme="majorHAnsi" w:hAnsiTheme="majorHAnsi" w:cstheme="majorHAnsi"/>
        </w:rPr>
      </w:pPr>
    </w:p>
    <w:p w14:paraId="18D220A4" w14:textId="77777777" w:rsidR="00D053E4" w:rsidRPr="00046449" w:rsidRDefault="003D7C0F">
      <w:pPr>
        <w:numPr>
          <w:ilvl w:val="0"/>
          <w:numId w:val="4"/>
        </w:numPr>
        <w:rPr>
          <w:rFonts w:asciiTheme="majorHAnsi" w:hAnsiTheme="majorHAnsi" w:cstheme="majorHAnsi"/>
        </w:rPr>
      </w:pPr>
      <w:r w:rsidRPr="00046449">
        <w:rPr>
          <w:rFonts w:asciiTheme="majorHAnsi" w:hAnsiTheme="majorHAnsi" w:cstheme="majorHAnsi"/>
        </w:rPr>
        <w:t xml:space="preserve">The responsibility for ensuring the safety of children </w:t>
      </w:r>
      <w:r w:rsidR="005F10D7" w:rsidRPr="00046449">
        <w:rPr>
          <w:rFonts w:asciiTheme="majorHAnsi" w:hAnsiTheme="majorHAnsi" w:cstheme="majorHAnsi"/>
        </w:rPr>
        <w:t>or vulnerable adults while engage</w:t>
      </w:r>
      <w:r w:rsidR="00821435" w:rsidRPr="00046449">
        <w:rPr>
          <w:rFonts w:asciiTheme="majorHAnsi" w:hAnsiTheme="majorHAnsi" w:cstheme="majorHAnsi"/>
        </w:rPr>
        <w:t>d</w:t>
      </w:r>
      <w:r w:rsidR="005F10D7" w:rsidRPr="00046449">
        <w:rPr>
          <w:rFonts w:asciiTheme="majorHAnsi" w:hAnsiTheme="majorHAnsi" w:cstheme="majorHAnsi"/>
        </w:rPr>
        <w:t xml:space="preserve"> in RHS activities rests with all Volunteers and Responsible adults</w:t>
      </w:r>
      <w:r w:rsidRPr="00046449">
        <w:rPr>
          <w:rFonts w:asciiTheme="majorHAnsi" w:hAnsiTheme="majorHAnsi" w:cstheme="majorHAnsi"/>
        </w:rPr>
        <w:t>.</w:t>
      </w:r>
    </w:p>
    <w:p w14:paraId="503AF8A9" w14:textId="77777777" w:rsidR="00D053E4" w:rsidRPr="00046449" w:rsidRDefault="00D053E4">
      <w:pPr>
        <w:rPr>
          <w:rFonts w:asciiTheme="majorHAnsi" w:hAnsiTheme="majorHAnsi" w:cstheme="majorHAnsi"/>
        </w:rPr>
      </w:pPr>
    </w:p>
    <w:p w14:paraId="0162575F" w14:textId="77777777" w:rsidR="00D053E4" w:rsidRPr="00046449" w:rsidRDefault="003D7C0F">
      <w:pPr>
        <w:rPr>
          <w:rFonts w:asciiTheme="majorHAnsi" w:hAnsiTheme="majorHAnsi" w:cstheme="majorHAnsi"/>
        </w:rPr>
      </w:pPr>
      <w:r w:rsidRPr="00046449">
        <w:rPr>
          <w:rFonts w:asciiTheme="majorHAnsi" w:hAnsiTheme="majorHAnsi" w:cstheme="majorHAnsi"/>
        </w:rPr>
        <w:tab/>
      </w:r>
      <w:r w:rsidRPr="00046449">
        <w:rPr>
          <w:rFonts w:asciiTheme="majorHAnsi" w:hAnsiTheme="majorHAnsi" w:cstheme="majorHAnsi"/>
          <w:b/>
          <w:bCs/>
        </w:rPr>
        <w:t>Policy Statement</w:t>
      </w:r>
    </w:p>
    <w:p w14:paraId="34BE812C" w14:textId="77777777" w:rsidR="00D053E4" w:rsidRPr="00046449" w:rsidRDefault="00D053E4">
      <w:pPr>
        <w:rPr>
          <w:rFonts w:asciiTheme="majorHAnsi" w:hAnsiTheme="majorHAnsi" w:cstheme="majorHAnsi"/>
          <w:b/>
          <w:bCs/>
        </w:rPr>
      </w:pPr>
    </w:p>
    <w:p w14:paraId="0B6E4E87" w14:textId="77777777" w:rsidR="00D053E4" w:rsidRPr="00046449" w:rsidRDefault="00AB375B">
      <w:pPr>
        <w:numPr>
          <w:ilvl w:val="0"/>
          <w:numId w:val="5"/>
        </w:numPr>
        <w:rPr>
          <w:rFonts w:asciiTheme="majorHAnsi" w:hAnsiTheme="majorHAnsi" w:cstheme="majorHAnsi"/>
        </w:rPr>
      </w:pPr>
      <w:r w:rsidRPr="00046449">
        <w:rPr>
          <w:rFonts w:asciiTheme="majorHAnsi" w:hAnsiTheme="majorHAnsi" w:cstheme="majorHAnsi"/>
        </w:rPr>
        <w:t>No</w:t>
      </w:r>
      <w:r w:rsidR="003D7C0F" w:rsidRPr="00046449">
        <w:rPr>
          <w:rFonts w:asciiTheme="majorHAnsi" w:hAnsiTheme="majorHAnsi" w:cstheme="majorHAnsi"/>
        </w:rPr>
        <w:t xml:space="preserve"> </w:t>
      </w:r>
      <w:r w:rsidR="001A325E" w:rsidRPr="00046449">
        <w:rPr>
          <w:rFonts w:asciiTheme="majorHAnsi" w:hAnsiTheme="majorHAnsi" w:cstheme="majorHAnsi"/>
        </w:rPr>
        <w:t>RHS</w:t>
      </w:r>
      <w:r w:rsidR="00821435" w:rsidRPr="00046449">
        <w:rPr>
          <w:rFonts w:asciiTheme="majorHAnsi" w:hAnsiTheme="majorHAnsi" w:cstheme="majorHAnsi"/>
        </w:rPr>
        <w:t xml:space="preserve"> V</w:t>
      </w:r>
      <w:r w:rsidR="003D7C0F" w:rsidRPr="00046449">
        <w:rPr>
          <w:rFonts w:asciiTheme="majorHAnsi" w:hAnsiTheme="majorHAnsi" w:cstheme="majorHAnsi"/>
        </w:rPr>
        <w:t>olunte</w:t>
      </w:r>
      <w:r w:rsidR="001A325E" w:rsidRPr="00046449">
        <w:rPr>
          <w:rFonts w:asciiTheme="majorHAnsi" w:hAnsiTheme="majorHAnsi" w:cstheme="majorHAnsi"/>
        </w:rPr>
        <w:t>er</w:t>
      </w:r>
      <w:r w:rsidR="003D7C0F" w:rsidRPr="00046449">
        <w:rPr>
          <w:rFonts w:asciiTheme="majorHAnsi" w:hAnsiTheme="majorHAnsi" w:cstheme="majorHAnsi"/>
        </w:rPr>
        <w:t xml:space="preserve"> </w:t>
      </w:r>
      <w:r w:rsidR="0088620A" w:rsidRPr="00046449">
        <w:rPr>
          <w:rFonts w:asciiTheme="majorHAnsi" w:hAnsiTheme="majorHAnsi" w:cstheme="majorHAnsi"/>
        </w:rPr>
        <w:t xml:space="preserve">or member of the public </w:t>
      </w:r>
      <w:r w:rsidR="003D7C0F" w:rsidRPr="00046449">
        <w:rPr>
          <w:rFonts w:asciiTheme="majorHAnsi" w:hAnsiTheme="majorHAnsi" w:cstheme="majorHAnsi"/>
        </w:rPr>
        <w:t xml:space="preserve">will have </w:t>
      </w:r>
      <w:r w:rsidR="00821435" w:rsidRPr="00046449">
        <w:rPr>
          <w:rFonts w:asciiTheme="majorHAnsi" w:hAnsiTheme="majorHAnsi" w:cstheme="majorHAnsi"/>
        </w:rPr>
        <w:t xml:space="preserve">unsupervised </w:t>
      </w:r>
      <w:r w:rsidR="003D7C0F" w:rsidRPr="00046449">
        <w:rPr>
          <w:rFonts w:asciiTheme="majorHAnsi" w:hAnsiTheme="majorHAnsi" w:cstheme="majorHAnsi"/>
        </w:rPr>
        <w:t>access to vulnerable users</w:t>
      </w:r>
      <w:r w:rsidR="001A325E" w:rsidRPr="00046449">
        <w:rPr>
          <w:rFonts w:asciiTheme="majorHAnsi" w:hAnsiTheme="majorHAnsi" w:cstheme="majorHAnsi"/>
        </w:rPr>
        <w:t>, for the duration of any activity</w:t>
      </w:r>
      <w:r w:rsidR="003D7C0F" w:rsidRPr="00046449">
        <w:rPr>
          <w:rFonts w:asciiTheme="majorHAnsi" w:hAnsiTheme="majorHAnsi" w:cstheme="majorHAnsi"/>
        </w:rPr>
        <w:t>.</w:t>
      </w:r>
    </w:p>
    <w:p w14:paraId="21C75258" w14:textId="77777777" w:rsidR="00D053E4" w:rsidRPr="00046449" w:rsidRDefault="00D053E4">
      <w:pPr>
        <w:ind w:left="720"/>
        <w:rPr>
          <w:rFonts w:asciiTheme="majorHAnsi" w:hAnsiTheme="majorHAnsi" w:cstheme="majorHAnsi"/>
        </w:rPr>
      </w:pPr>
    </w:p>
    <w:p w14:paraId="76AECC20" w14:textId="77777777" w:rsidR="00D053E4" w:rsidRPr="00046449" w:rsidRDefault="003D7C0F">
      <w:pPr>
        <w:numPr>
          <w:ilvl w:val="0"/>
          <w:numId w:val="5"/>
        </w:numPr>
        <w:rPr>
          <w:rFonts w:asciiTheme="majorHAnsi" w:hAnsiTheme="majorHAnsi" w:cstheme="majorHAnsi"/>
        </w:rPr>
      </w:pPr>
      <w:r w:rsidRPr="00046449">
        <w:rPr>
          <w:rFonts w:asciiTheme="majorHAnsi" w:hAnsiTheme="majorHAnsi" w:cstheme="majorHAnsi"/>
        </w:rPr>
        <w:t>All suspicions or allegations of abuse against a child</w:t>
      </w:r>
      <w:r w:rsidR="00821435" w:rsidRPr="00046449">
        <w:rPr>
          <w:rFonts w:asciiTheme="majorHAnsi" w:hAnsiTheme="majorHAnsi" w:cstheme="majorHAnsi"/>
        </w:rPr>
        <w:t xml:space="preserve"> or vulnerable adult</w:t>
      </w:r>
      <w:r w:rsidRPr="00046449">
        <w:rPr>
          <w:rFonts w:asciiTheme="majorHAnsi" w:hAnsiTheme="majorHAnsi" w:cstheme="majorHAnsi"/>
        </w:rPr>
        <w:t xml:space="preserve"> will be taken seriously and dealt with speedily and appropriately.</w:t>
      </w:r>
    </w:p>
    <w:p w14:paraId="2AD9DB21" w14:textId="77777777" w:rsidR="00D053E4" w:rsidRPr="00046449" w:rsidRDefault="00D053E4">
      <w:pPr>
        <w:rPr>
          <w:rFonts w:asciiTheme="majorHAnsi" w:hAnsiTheme="majorHAnsi" w:cstheme="majorHAnsi"/>
        </w:rPr>
      </w:pPr>
    </w:p>
    <w:p w14:paraId="02B847A6" w14:textId="7E11C811" w:rsidR="00D053E4" w:rsidRPr="00046449" w:rsidRDefault="001A325E">
      <w:pPr>
        <w:numPr>
          <w:ilvl w:val="0"/>
          <w:numId w:val="5"/>
        </w:numPr>
        <w:rPr>
          <w:rFonts w:asciiTheme="majorHAnsi" w:hAnsiTheme="majorHAnsi" w:cstheme="majorHAnsi"/>
        </w:rPr>
      </w:pPr>
      <w:r w:rsidRPr="00046449">
        <w:rPr>
          <w:rFonts w:asciiTheme="majorHAnsi" w:hAnsiTheme="majorHAnsi" w:cstheme="majorHAnsi"/>
        </w:rPr>
        <w:t>All</w:t>
      </w:r>
      <w:r w:rsidR="00821435" w:rsidRPr="00046449">
        <w:rPr>
          <w:rFonts w:asciiTheme="majorHAnsi" w:hAnsiTheme="majorHAnsi" w:cstheme="majorHAnsi"/>
        </w:rPr>
        <w:t xml:space="preserve"> V</w:t>
      </w:r>
      <w:r w:rsidR="003D7C0F" w:rsidRPr="00046449">
        <w:rPr>
          <w:rFonts w:asciiTheme="majorHAnsi" w:hAnsiTheme="majorHAnsi" w:cstheme="majorHAnsi"/>
        </w:rPr>
        <w:t xml:space="preserve">olunteers need to be aware of this policy </w:t>
      </w:r>
      <w:r w:rsidR="00046449" w:rsidRPr="00046449">
        <w:rPr>
          <w:rFonts w:asciiTheme="majorHAnsi" w:hAnsiTheme="majorHAnsi" w:cstheme="majorHAnsi"/>
        </w:rPr>
        <w:t>&amp;</w:t>
      </w:r>
      <w:r w:rsidR="003D7C0F" w:rsidRPr="00046449">
        <w:rPr>
          <w:rFonts w:asciiTheme="majorHAnsi" w:hAnsiTheme="majorHAnsi" w:cstheme="majorHAnsi"/>
        </w:rPr>
        <w:t xml:space="preserve"> child protecti</w:t>
      </w:r>
      <w:r w:rsidRPr="00046449">
        <w:rPr>
          <w:rFonts w:asciiTheme="majorHAnsi" w:hAnsiTheme="majorHAnsi" w:cstheme="majorHAnsi"/>
        </w:rPr>
        <w:t>on and vulnerable adult issues.</w:t>
      </w:r>
    </w:p>
    <w:p w14:paraId="72A169CB" w14:textId="77777777" w:rsidR="00D053E4" w:rsidRPr="00046449" w:rsidRDefault="00D053E4">
      <w:pPr>
        <w:rPr>
          <w:rFonts w:asciiTheme="majorHAnsi" w:hAnsiTheme="majorHAnsi" w:cstheme="majorHAnsi"/>
        </w:rPr>
      </w:pPr>
    </w:p>
    <w:p w14:paraId="35647D52" w14:textId="2273BA4C" w:rsidR="00D053E4" w:rsidRPr="00046449" w:rsidRDefault="003D7C0F">
      <w:pPr>
        <w:numPr>
          <w:ilvl w:val="0"/>
          <w:numId w:val="5"/>
        </w:numPr>
        <w:rPr>
          <w:rFonts w:asciiTheme="majorHAnsi" w:hAnsiTheme="majorHAnsi" w:cstheme="majorHAnsi"/>
        </w:rPr>
      </w:pPr>
      <w:r w:rsidRPr="00046449">
        <w:rPr>
          <w:rFonts w:asciiTheme="majorHAnsi" w:hAnsiTheme="majorHAnsi" w:cstheme="majorHAnsi"/>
        </w:rPr>
        <w:t xml:space="preserve">There will be a nominated and named vulnerable user’s representative to whom any suspicions or concerns should be reported. This person is </w:t>
      </w:r>
      <w:r w:rsidR="007F0201">
        <w:rPr>
          <w:rFonts w:asciiTheme="majorHAnsi" w:hAnsiTheme="majorHAnsi" w:cstheme="majorHAnsi"/>
          <w:color w:val="FF0000"/>
        </w:rPr>
        <w:t>Clive Glass</w:t>
      </w:r>
    </w:p>
    <w:p w14:paraId="6B2884D5" w14:textId="77777777" w:rsidR="00D053E4" w:rsidRPr="00046449" w:rsidRDefault="00D053E4">
      <w:pPr>
        <w:rPr>
          <w:rFonts w:asciiTheme="majorHAnsi" w:hAnsiTheme="majorHAnsi" w:cstheme="majorHAnsi"/>
        </w:rPr>
      </w:pPr>
    </w:p>
    <w:p w14:paraId="0C7CDB9D" w14:textId="77777777" w:rsidR="00D053E4" w:rsidRPr="00046449" w:rsidRDefault="00821435" w:rsidP="00120BED">
      <w:pPr>
        <w:numPr>
          <w:ilvl w:val="0"/>
          <w:numId w:val="5"/>
        </w:numPr>
        <w:rPr>
          <w:rFonts w:asciiTheme="majorHAnsi" w:hAnsiTheme="majorHAnsi" w:cstheme="majorHAnsi"/>
        </w:rPr>
      </w:pPr>
      <w:r w:rsidRPr="00046449">
        <w:rPr>
          <w:rFonts w:asciiTheme="majorHAnsi" w:hAnsiTheme="majorHAnsi" w:cstheme="majorHAnsi"/>
        </w:rPr>
        <w:t>The V</w:t>
      </w:r>
      <w:r w:rsidR="001A325E" w:rsidRPr="00046449">
        <w:rPr>
          <w:rFonts w:asciiTheme="majorHAnsi" w:hAnsiTheme="majorHAnsi" w:cstheme="majorHAnsi"/>
        </w:rPr>
        <w:t>olunteers</w:t>
      </w:r>
      <w:r w:rsidR="00597659" w:rsidRPr="00046449">
        <w:rPr>
          <w:rFonts w:asciiTheme="majorHAnsi" w:hAnsiTheme="majorHAnsi" w:cstheme="majorHAnsi"/>
        </w:rPr>
        <w:t xml:space="preserve"> will endeavour to keep RHS activities</w:t>
      </w:r>
      <w:r w:rsidR="003D7C0F" w:rsidRPr="00046449">
        <w:rPr>
          <w:rFonts w:asciiTheme="majorHAnsi" w:hAnsiTheme="majorHAnsi" w:cstheme="majorHAnsi"/>
        </w:rPr>
        <w:t xml:space="preserve"> safe for vulnerable users and they recognise that a higher standard of safe</w:t>
      </w:r>
      <w:r w:rsidR="00597659" w:rsidRPr="00046449">
        <w:rPr>
          <w:rFonts w:asciiTheme="majorHAnsi" w:hAnsiTheme="majorHAnsi" w:cstheme="majorHAnsi"/>
        </w:rPr>
        <w:t>ty is required when activities are attended</w:t>
      </w:r>
      <w:r w:rsidR="003D7C0F" w:rsidRPr="00046449">
        <w:rPr>
          <w:rFonts w:asciiTheme="majorHAnsi" w:hAnsiTheme="majorHAnsi" w:cstheme="majorHAnsi"/>
        </w:rPr>
        <w:t xml:space="preserve"> by small children, those who cannot read safety notices and physically disabled adults.</w:t>
      </w:r>
    </w:p>
    <w:p w14:paraId="2D01CFCE" w14:textId="77777777" w:rsidR="00D053E4" w:rsidRPr="00046449" w:rsidRDefault="00D053E4">
      <w:pPr>
        <w:rPr>
          <w:rFonts w:asciiTheme="majorHAnsi" w:hAnsiTheme="majorHAnsi" w:cstheme="majorHAnsi"/>
        </w:rPr>
      </w:pPr>
    </w:p>
    <w:p w14:paraId="398DED66" w14:textId="77777777" w:rsidR="00D053E4" w:rsidRPr="00046449" w:rsidRDefault="00821435" w:rsidP="00E776E5">
      <w:pPr>
        <w:numPr>
          <w:ilvl w:val="0"/>
          <w:numId w:val="5"/>
        </w:numPr>
        <w:rPr>
          <w:rFonts w:asciiTheme="majorHAnsi" w:hAnsiTheme="majorHAnsi" w:cstheme="majorHAnsi"/>
        </w:rPr>
      </w:pPr>
      <w:r w:rsidRPr="00046449">
        <w:rPr>
          <w:rFonts w:asciiTheme="majorHAnsi" w:hAnsiTheme="majorHAnsi" w:cstheme="majorHAnsi"/>
        </w:rPr>
        <w:t>RHS V</w:t>
      </w:r>
      <w:r w:rsidR="00597659" w:rsidRPr="00046449">
        <w:rPr>
          <w:rFonts w:asciiTheme="majorHAnsi" w:hAnsiTheme="majorHAnsi" w:cstheme="majorHAnsi"/>
        </w:rPr>
        <w:t>olunteers may</w:t>
      </w:r>
      <w:r w:rsidR="003D7C0F" w:rsidRPr="00046449">
        <w:rPr>
          <w:rFonts w:asciiTheme="majorHAnsi" w:hAnsiTheme="majorHAnsi" w:cstheme="majorHAnsi"/>
        </w:rPr>
        <w:t xml:space="preserve"> need to ensure that children and vulnerable adults are supervised when using the toilets.</w:t>
      </w:r>
    </w:p>
    <w:p w14:paraId="14D93A8C" w14:textId="77777777" w:rsidR="00D053E4" w:rsidRPr="00046449" w:rsidRDefault="00D053E4">
      <w:pPr>
        <w:rPr>
          <w:rFonts w:asciiTheme="majorHAnsi" w:hAnsiTheme="majorHAnsi" w:cstheme="majorHAnsi"/>
        </w:rPr>
      </w:pPr>
    </w:p>
    <w:p w14:paraId="6CA7D430" w14:textId="77777777" w:rsidR="00D053E4" w:rsidRPr="00046449" w:rsidRDefault="003D7C0F">
      <w:pPr>
        <w:numPr>
          <w:ilvl w:val="0"/>
          <w:numId w:val="5"/>
        </w:numPr>
        <w:rPr>
          <w:rFonts w:asciiTheme="majorHAnsi" w:hAnsiTheme="majorHAnsi" w:cstheme="majorHAnsi"/>
        </w:rPr>
      </w:pPr>
      <w:r w:rsidRPr="00046449">
        <w:rPr>
          <w:rFonts w:asciiTheme="majorHAnsi" w:hAnsiTheme="majorHAnsi" w:cstheme="majorHAnsi"/>
        </w:rPr>
        <w:t>This policy and procedures will be reviewed annually and updated as appropriate in the interim periods.</w:t>
      </w:r>
    </w:p>
    <w:p w14:paraId="7D8432A4" w14:textId="77777777" w:rsidR="00D053E4" w:rsidRPr="00046449" w:rsidRDefault="00D053E4">
      <w:pPr>
        <w:rPr>
          <w:rFonts w:asciiTheme="majorHAnsi" w:hAnsiTheme="majorHAnsi" w:cstheme="majorHAnsi"/>
        </w:rPr>
      </w:pPr>
    </w:p>
    <w:p w14:paraId="133E3DF4" w14:textId="0E0D9B8B" w:rsidR="00046449" w:rsidRPr="00046449" w:rsidRDefault="003D7C0F" w:rsidP="00EA0111">
      <w:pPr>
        <w:rPr>
          <w:rFonts w:asciiTheme="majorHAnsi" w:hAnsiTheme="majorHAnsi" w:cstheme="majorHAnsi"/>
          <w:b/>
          <w:bCs/>
        </w:rPr>
      </w:pPr>
      <w:r w:rsidRPr="00046449">
        <w:rPr>
          <w:rFonts w:asciiTheme="majorHAnsi" w:hAnsiTheme="majorHAnsi" w:cstheme="majorHAnsi"/>
        </w:rPr>
        <w:tab/>
      </w:r>
      <w:r w:rsidRPr="00046449">
        <w:rPr>
          <w:rFonts w:asciiTheme="majorHAnsi" w:hAnsiTheme="majorHAnsi" w:cstheme="majorHAnsi"/>
          <w:b/>
          <w:bCs/>
        </w:rPr>
        <w:t xml:space="preserve">The supervision of all </w:t>
      </w:r>
      <w:r w:rsidR="00597659" w:rsidRPr="00046449">
        <w:rPr>
          <w:rFonts w:asciiTheme="majorHAnsi" w:hAnsiTheme="majorHAnsi" w:cstheme="majorHAnsi"/>
          <w:b/>
          <w:bCs/>
        </w:rPr>
        <w:t xml:space="preserve">vulnerable </w:t>
      </w:r>
      <w:r w:rsidRPr="00046449">
        <w:rPr>
          <w:rFonts w:asciiTheme="majorHAnsi" w:hAnsiTheme="majorHAnsi" w:cstheme="majorHAnsi"/>
          <w:b/>
          <w:bCs/>
        </w:rPr>
        <w:t>groups remains the responsibility o</w:t>
      </w:r>
      <w:r w:rsidR="00597659" w:rsidRPr="00046449">
        <w:rPr>
          <w:rFonts w:asciiTheme="majorHAnsi" w:hAnsiTheme="majorHAnsi" w:cstheme="majorHAnsi"/>
          <w:b/>
          <w:bCs/>
        </w:rPr>
        <w:t>f the Parent</w:t>
      </w:r>
      <w:r w:rsidR="00046449" w:rsidRPr="00046449">
        <w:rPr>
          <w:rFonts w:asciiTheme="majorHAnsi" w:hAnsiTheme="majorHAnsi" w:cstheme="majorHAnsi"/>
          <w:b/>
          <w:bCs/>
        </w:rPr>
        <w:t xml:space="preserve"> or </w:t>
      </w:r>
      <w:r w:rsidR="00597659" w:rsidRPr="00046449">
        <w:rPr>
          <w:rFonts w:asciiTheme="majorHAnsi" w:hAnsiTheme="majorHAnsi" w:cstheme="majorHAnsi"/>
          <w:b/>
          <w:bCs/>
        </w:rPr>
        <w:t xml:space="preserve">guardian. </w:t>
      </w:r>
    </w:p>
    <w:p w14:paraId="7C9B12F5" w14:textId="5AC3AFCF" w:rsidR="00D053E4" w:rsidRPr="00046449" w:rsidRDefault="00597659" w:rsidP="00094CE3">
      <w:pPr>
        <w:rPr>
          <w:rFonts w:asciiTheme="majorHAnsi" w:hAnsiTheme="majorHAnsi" w:cstheme="majorHAnsi"/>
          <w:b/>
          <w:bCs/>
        </w:rPr>
      </w:pPr>
      <w:r w:rsidRPr="00046449">
        <w:rPr>
          <w:rFonts w:asciiTheme="majorHAnsi" w:hAnsiTheme="majorHAnsi" w:cstheme="majorHAnsi"/>
          <w:b/>
          <w:bCs/>
        </w:rPr>
        <w:t>RHS volunteers will endeavour to ensure that a safe</w:t>
      </w:r>
      <w:r w:rsidR="00046449" w:rsidRPr="00046449">
        <w:rPr>
          <w:rFonts w:asciiTheme="majorHAnsi" w:hAnsiTheme="majorHAnsi" w:cstheme="majorHAnsi"/>
          <w:b/>
          <w:bCs/>
        </w:rPr>
        <w:t xml:space="preserve"> </w:t>
      </w:r>
      <w:r w:rsidRPr="00046449">
        <w:rPr>
          <w:rFonts w:asciiTheme="majorHAnsi" w:hAnsiTheme="majorHAnsi" w:cstheme="majorHAnsi"/>
          <w:b/>
          <w:bCs/>
        </w:rPr>
        <w:t xml:space="preserve">environment is provided for all RHS organised activities </w:t>
      </w:r>
    </w:p>
    <w:p w14:paraId="64332974" w14:textId="77777777" w:rsidR="00F13C17" w:rsidRPr="00046449" w:rsidRDefault="00F13C17" w:rsidP="00597659">
      <w:pPr>
        <w:ind w:left="709" w:firstLine="56"/>
        <w:rPr>
          <w:rFonts w:asciiTheme="majorHAnsi" w:hAnsiTheme="majorHAnsi" w:cstheme="majorHAnsi"/>
          <w:b/>
          <w:bCs/>
        </w:rPr>
      </w:pPr>
    </w:p>
    <w:p w14:paraId="19CA2913" w14:textId="77777777" w:rsidR="00F13C17" w:rsidRPr="00046449" w:rsidRDefault="00F13C17" w:rsidP="00597659">
      <w:pPr>
        <w:ind w:left="709" w:firstLine="56"/>
        <w:rPr>
          <w:rFonts w:asciiTheme="majorHAnsi" w:hAnsiTheme="majorHAnsi" w:cstheme="majorHAnsi"/>
          <w:b/>
          <w:bCs/>
        </w:rPr>
      </w:pPr>
    </w:p>
    <w:p w14:paraId="7B9680E3" w14:textId="3BA040A0" w:rsidR="00F13C17" w:rsidRPr="00046449" w:rsidRDefault="00F13C17" w:rsidP="00597659">
      <w:pPr>
        <w:ind w:left="709" w:firstLine="56"/>
        <w:rPr>
          <w:rFonts w:asciiTheme="majorHAnsi" w:hAnsiTheme="majorHAnsi" w:cstheme="majorHAnsi"/>
          <w:bCs/>
        </w:rPr>
      </w:pPr>
    </w:p>
    <w:p w14:paraId="57DB6D23" w14:textId="77777777" w:rsidR="004E3736" w:rsidRPr="00046449" w:rsidRDefault="004E3736" w:rsidP="00597659">
      <w:pPr>
        <w:ind w:left="709" w:firstLine="56"/>
        <w:rPr>
          <w:rFonts w:asciiTheme="majorHAnsi" w:hAnsiTheme="majorHAnsi" w:cstheme="majorHAnsi"/>
          <w:b/>
          <w:bCs/>
        </w:rPr>
      </w:pPr>
    </w:p>
    <w:p w14:paraId="17F6CE7B" w14:textId="77777777" w:rsidR="004E3736" w:rsidRPr="00046449" w:rsidRDefault="004E3736" w:rsidP="00597659">
      <w:pPr>
        <w:ind w:left="709" w:firstLine="56"/>
        <w:rPr>
          <w:rFonts w:asciiTheme="majorHAnsi" w:hAnsiTheme="majorHAnsi" w:cstheme="majorHAnsi"/>
          <w:b/>
          <w:bCs/>
        </w:rPr>
      </w:pPr>
    </w:p>
    <w:p w14:paraId="725BF456" w14:textId="77777777" w:rsidR="004E3736" w:rsidRPr="00046449" w:rsidRDefault="004E3736" w:rsidP="00597659">
      <w:pPr>
        <w:ind w:left="709" w:firstLine="56"/>
        <w:rPr>
          <w:rFonts w:asciiTheme="majorHAnsi" w:hAnsiTheme="majorHAnsi" w:cstheme="majorHAnsi"/>
        </w:rPr>
      </w:pPr>
    </w:p>
    <w:sectPr w:rsidR="004E3736" w:rsidRPr="00046449" w:rsidSect="00046449">
      <w:footerReference w:type="default" r:id="rId7"/>
      <w:pgSz w:w="11906" w:h="16838"/>
      <w:pgMar w:top="720" w:right="720" w:bottom="720" w:left="720" w:header="0" w:footer="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1268B6" w14:textId="77777777" w:rsidR="00313860" w:rsidRDefault="00313860" w:rsidP="00046449">
      <w:pPr>
        <w:rPr>
          <w:rFonts w:hint="eastAsia"/>
        </w:rPr>
      </w:pPr>
      <w:r>
        <w:separator/>
      </w:r>
    </w:p>
  </w:endnote>
  <w:endnote w:type="continuationSeparator" w:id="0">
    <w:p w14:paraId="20DE9706" w14:textId="77777777" w:rsidR="00313860" w:rsidRDefault="00313860" w:rsidP="0004644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Segoe UI Symbol"/>
    <w:charset w:val="02"/>
    <w:family w:val="auto"/>
    <w:pitch w:val="default"/>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6144B" w14:textId="440EDAA4" w:rsidR="00046449" w:rsidRDefault="007F0201">
    <w:pPr>
      <w:pStyle w:val="Footer"/>
      <w:rPr>
        <w:rFonts w:hint="eastAsia"/>
      </w:rPr>
    </w:pPr>
    <w:r>
      <w:t xml:space="preserve">Author  Kinsley Setter 2023 </w:t>
    </w:r>
    <w:r>
      <w:t xml:space="preserve">              </w:t>
    </w:r>
    <w:r w:rsidR="00094CE3">
      <w:t xml:space="preserve"> Policy </w:t>
    </w:r>
    <w:r>
      <w:t>UPDATED</w:t>
    </w:r>
    <w:r>
      <w:t xml:space="preserve">  27 January 2025 Denise Edwards </w:t>
    </w:r>
    <w:r w:rsidR="00094CE3">
      <w:t xml:space="preserve">  </w:t>
    </w:r>
    <w:r w:rsidR="00046449">
      <w:ptab w:relativeTo="margin" w:alignment="right" w:leader="none"/>
    </w:r>
  </w:p>
  <w:p w14:paraId="1DB7B395" w14:textId="77777777" w:rsidR="00094CE3" w:rsidRDefault="00094CE3">
    <w:pPr>
      <w:pStyle w:val="Foo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729E9F" w14:textId="77777777" w:rsidR="00313860" w:rsidRDefault="00313860" w:rsidP="00046449">
      <w:pPr>
        <w:rPr>
          <w:rFonts w:hint="eastAsia"/>
        </w:rPr>
      </w:pPr>
      <w:r>
        <w:separator/>
      </w:r>
    </w:p>
  </w:footnote>
  <w:footnote w:type="continuationSeparator" w:id="0">
    <w:p w14:paraId="3F4B0059" w14:textId="77777777" w:rsidR="00313860" w:rsidRDefault="00313860" w:rsidP="00046449">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50761"/>
    <w:multiLevelType w:val="multilevel"/>
    <w:tmpl w:val="9A3EAD6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15:restartNumberingAfterBreak="0">
    <w:nsid w:val="055133AF"/>
    <w:multiLevelType w:val="multilevel"/>
    <w:tmpl w:val="FD14A7C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15:restartNumberingAfterBreak="0">
    <w:nsid w:val="1C314308"/>
    <w:multiLevelType w:val="multilevel"/>
    <w:tmpl w:val="86EEC40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15:restartNumberingAfterBreak="0">
    <w:nsid w:val="3E92236A"/>
    <w:multiLevelType w:val="multilevel"/>
    <w:tmpl w:val="92EE172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414829E0"/>
    <w:multiLevelType w:val="multilevel"/>
    <w:tmpl w:val="4900131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15:restartNumberingAfterBreak="0">
    <w:nsid w:val="596D7B05"/>
    <w:multiLevelType w:val="hybridMultilevel"/>
    <w:tmpl w:val="14B6DD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0AC7039"/>
    <w:multiLevelType w:val="multilevel"/>
    <w:tmpl w:val="37563A6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16cid:durableId="2130395733">
    <w:abstractNumId w:val="2"/>
  </w:num>
  <w:num w:numId="2" w16cid:durableId="1472284728">
    <w:abstractNumId w:val="6"/>
  </w:num>
  <w:num w:numId="3" w16cid:durableId="679892279">
    <w:abstractNumId w:val="0"/>
  </w:num>
  <w:num w:numId="4" w16cid:durableId="641229719">
    <w:abstractNumId w:val="1"/>
  </w:num>
  <w:num w:numId="5" w16cid:durableId="1600258455">
    <w:abstractNumId w:val="4"/>
  </w:num>
  <w:num w:numId="6" w16cid:durableId="1058355054">
    <w:abstractNumId w:val="3"/>
  </w:num>
  <w:num w:numId="7" w16cid:durableId="199498767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53E4"/>
    <w:rsid w:val="00046449"/>
    <w:rsid w:val="00094CE3"/>
    <w:rsid w:val="001A325E"/>
    <w:rsid w:val="00313860"/>
    <w:rsid w:val="003D7C0F"/>
    <w:rsid w:val="004073E3"/>
    <w:rsid w:val="00491DA4"/>
    <w:rsid w:val="004E3736"/>
    <w:rsid w:val="00597659"/>
    <w:rsid w:val="005F10D7"/>
    <w:rsid w:val="007A337E"/>
    <w:rsid w:val="007F0201"/>
    <w:rsid w:val="00821435"/>
    <w:rsid w:val="0088620A"/>
    <w:rsid w:val="00AB375B"/>
    <w:rsid w:val="00B43296"/>
    <w:rsid w:val="00C02BFA"/>
    <w:rsid w:val="00D053E4"/>
    <w:rsid w:val="00E37A3B"/>
    <w:rsid w:val="00EA0111"/>
    <w:rsid w:val="00F13C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091B8"/>
  <w15:docId w15:val="{C7475E05-16FD-419F-8411-F03CA9101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Mangal"/>
        <w:kern w:val="2"/>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ListParagraph">
    <w:name w:val="List Paragraph"/>
    <w:basedOn w:val="Normal"/>
    <w:uiPriority w:val="34"/>
    <w:qFormat/>
    <w:rsid w:val="00C02BFA"/>
    <w:pPr>
      <w:ind w:left="720"/>
      <w:contextualSpacing/>
    </w:pPr>
    <w:rPr>
      <w:szCs w:val="21"/>
    </w:rPr>
  </w:style>
  <w:style w:type="paragraph" w:styleId="Header">
    <w:name w:val="header"/>
    <w:basedOn w:val="Normal"/>
    <w:link w:val="HeaderChar"/>
    <w:uiPriority w:val="99"/>
    <w:unhideWhenUsed/>
    <w:rsid w:val="00046449"/>
    <w:pPr>
      <w:tabs>
        <w:tab w:val="center" w:pos="4513"/>
        <w:tab w:val="right" w:pos="9026"/>
      </w:tabs>
    </w:pPr>
    <w:rPr>
      <w:szCs w:val="21"/>
    </w:rPr>
  </w:style>
  <w:style w:type="character" w:customStyle="1" w:styleId="HeaderChar">
    <w:name w:val="Header Char"/>
    <w:basedOn w:val="DefaultParagraphFont"/>
    <w:link w:val="Header"/>
    <w:uiPriority w:val="99"/>
    <w:rsid w:val="00046449"/>
    <w:rPr>
      <w:szCs w:val="21"/>
    </w:rPr>
  </w:style>
  <w:style w:type="paragraph" w:styleId="Footer">
    <w:name w:val="footer"/>
    <w:basedOn w:val="Normal"/>
    <w:link w:val="FooterChar"/>
    <w:uiPriority w:val="99"/>
    <w:unhideWhenUsed/>
    <w:rsid w:val="00046449"/>
    <w:pPr>
      <w:tabs>
        <w:tab w:val="center" w:pos="4513"/>
        <w:tab w:val="right" w:pos="9026"/>
      </w:tabs>
    </w:pPr>
    <w:rPr>
      <w:szCs w:val="21"/>
    </w:rPr>
  </w:style>
  <w:style w:type="character" w:customStyle="1" w:styleId="FooterChar">
    <w:name w:val="Footer Char"/>
    <w:basedOn w:val="DefaultParagraphFont"/>
    <w:link w:val="Footer"/>
    <w:uiPriority w:val="99"/>
    <w:rsid w:val="00046449"/>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598</Words>
  <Characters>3410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dc:creator>
  <dc:description/>
  <cp:lastModifiedBy>Denise Edwards</cp:lastModifiedBy>
  <cp:revision>2</cp:revision>
  <cp:lastPrinted>2023-01-29T17:54:00Z</cp:lastPrinted>
  <dcterms:created xsi:type="dcterms:W3CDTF">2026-04-10T21:56:00Z</dcterms:created>
  <dcterms:modified xsi:type="dcterms:W3CDTF">2026-04-10T21:56:00Z</dcterms:modified>
  <dc:language>en-GB</dc:language>
</cp:coreProperties>
</file>